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DE" w:rsidRPr="00E85DC7" w:rsidRDefault="002761DE" w:rsidP="00FD7FDE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2761DE">
        <w:rPr>
          <w:rFonts w:ascii="Arial" w:hAnsi="Arial" w:cs="Arial"/>
          <w:sz w:val="18"/>
          <w:szCs w:val="18"/>
        </w:rPr>
        <w:t>Znak sprawy: DZT/5/2020</w:t>
      </w:r>
    </w:p>
    <w:p w:rsidR="008200D5" w:rsidRDefault="008200D5" w:rsidP="002761DE">
      <w:pPr>
        <w:pStyle w:val="NormalnyWeb"/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FD7FDE">
        <w:rPr>
          <w:rFonts w:ascii="Arial" w:hAnsi="Arial" w:cs="Arial"/>
          <w:b/>
          <w:sz w:val="22"/>
          <w:szCs w:val="22"/>
        </w:rPr>
        <w:t>Załącznik nr</w:t>
      </w:r>
      <w:r w:rsidR="00FD7FDE">
        <w:rPr>
          <w:rFonts w:ascii="Arial" w:hAnsi="Arial" w:cs="Arial"/>
          <w:b/>
          <w:sz w:val="22"/>
          <w:szCs w:val="22"/>
        </w:rPr>
        <w:t xml:space="preserve"> </w:t>
      </w:r>
      <w:r w:rsidRPr="00FD7FDE">
        <w:rPr>
          <w:rFonts w:ascii="Arial" w:hAnsi="Arial" w:cs="Arial"/>
          <w:b/>
          <w:sz w:val="22"/>
          <w:szCs w:val="22"/>
        </w:rPr>
        <w:t>1</w:t>
      </w:r>
      <w:r w:rsidR="002761DE">
        <w:rPr>
          <w:rFonts w:ascii="Arial" w:hAnsi="Arial" w:cs="Arial"/>
          <w:b/>
          <w:sz w:val="22"/>
          <w:szCs w:val="22"/>
        </w:rPr>
        <w:t xml:space="preserve"> do Zaproszenia</w:t>
      </w:r>
    </w:p>
    <w:p w:rsidR="002761DE" w:rsidRPr="00FD7FDE" w:rsidRDefault="002761DE" w:rsidP="002761DE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FD7FDE">
        <w:rPr>
          <w:rFonts w:ascii="Arial" w:hAnsi="Arial" w:cs="Arial"/>
          <w:b/>
          <w:sz w:val="22"/>
          <w:szCs w:val="22"/>
        </w:rPr>
        <w:t xml:space="preserve">SZCZEGÓŁOWY OPIS PRZEDMIOTU ZAMÓWIENIA      </w:t>
      </w:r>
    </w:p>
    <w:p w:rsidR="008200D5" w:rsidRPr="008200D5" w:rsidRDefault="00FD7FDE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dot. zamówienia na stałą konserwację stacji transformatorowej wraz z stacją SN</w:t>
      </w:r>
    </w:p>
    <w:p w:rsidR="00FD7FDE" w:rsidRDefault="00FD7FDE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FD7FDE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PRZEDMIOT ZAMÓWIENIA OBEJMUJE</w:t>
      </w:r>
      <w:r w:rsidR="00FD7FDE" w:rsidRPr="00FD7FDE">
        <w:rPr>
          <w:rFonts w:ascii="Arial" w:hAnsi="Arial" w:cs="Arial"/>
          <w:sz w:val="22"/>
          <w:szCs w:val="22"/>
        </w:rPr>
        <w:t xml:space="preserve"> 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1. oględziny stacji 1 raz w miesiącu w okresie trwania umowy, lub w przypadku awarii w/w urządzeń z powiadomieniem wcześniejszym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2. raz w roku czyszczenie stacji SN i transformatora (lub częściej jeżeli zachodzi taka konieczność)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3. sprawdzenie stanu połączeń śrubowych oraz transformatora poprzez przegląd kamerą termowizyjną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4. zakres konserwacji stacji transformatorowej nie obejmuje wymiany trwale uszkodzonych urządzeń rozdzielczych SN. W przypadku ewentualnego trwałego uszkodzenia urządzeń stacji transformatorowej lub linii kablowej, Zleceniobiorca może dokonać wymiany na podstawie osobnego zlecenia ze środków finansowych oraz materiałów dostarczonych przez właściciela stacji.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5. Wykonywanie dodatkowych usług napraw urządzeń będzie wykonywane na podstawie oddzielnego zlecenia i wynagradzane ze stawki zryczałtowanej lub stawki godzinowej wynajmu niezbędnego sprzętu np. zwyżki energetycznej, dźwigu, koparki, przewiertu, itp.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ZAKRES OBOWIĄZKÓW WYKONAWCY: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1.Oględziny obejmują sprawdzenie stacji RSN: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działania oświetlenia elektrycznego,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stanu zewnętrznego transformatora, przekładników, łączników, izolatorów i głowic,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stanu bezpieczników przekładników napięciowych,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stanu gotowości ruchowej aparatury i napędów łączników,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2. oględziny stacji i RSN w pełnym zakresie wykonane raz na rok oraz podczas wykonywania czynności ruchowych i po każdym samoczynnym wyłączeniu urządzeń przez zabezpieczenia- oględziny obejmują sprawdzanie: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zgodność układu stacji i RSN z ustalonym programem pracy,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stanu napisów i oznaczeń informacyjno- ostrzegawczych,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lastRenderedPageBreak/>
        <w:t>- działania przyrządów kontrolno- pomiarowych,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stanu zewnętrznego aparatury,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stanu sprzętu ochronnego i przeciwporażeniowego,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-stanu napędów, łączników, izolatorów i głowic kablowych,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stanu transformatora,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funkcjonowania oświetlenia,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3. przeglądy wykonywane nie rzadziej niż raz w roku powiązane z konserwacją, drobnymi naprawami oraz wymiana elementów uszkodzonych, obejmujące: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szczegółowe oględziny,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pomiary skuteczności przeciwporażeniowej,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-pomiary rezystancji i izolacji przewodów kabli, ograniczników przepięć,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sprawdzanie rezystancji uziemień ochronnych,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sprawdzanie działania łączników,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-sprawdzanie stanu połączeń w torach prądowych,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czynności konserwacyjne i naprawy zapewniające poprawną pracę urządzeń,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sprawdzanie stanu osłon, blokad, urządzeń ostrzegawczych zapewniających bezpieczeństwo pracy,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-prace porządkowe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4. przeglądy transformatora (raz w roku) obejmujących: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wyłączenie transformatora na pisemne polecenie Zleceniodawcy, po uprzednim uzgodnieniu z Szefem Logistyki oraz powiadomieniu Zakładu Energetycznego zgodnie z Instrukcją Eksploatacyjno- Ruchową,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oględziny zewnętrzne transformatora,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wykonanie pomiarów rezystancji uzwojeń oraz wyznaczenie wskaźnika R60/R15,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wykonanie próby oleju w zakresie obejmującym wyznaczenie zawartości wody, napięcie przebicia oraz rezystywności; w razie konieczności filtracja lub wirowanie oleju ewentualna wymiana oleju,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sprawdzanie działania urządzeń zabezpieczających automatyki i sterowania,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sprawdzanie szczelności kadzi transformatora, usunięcie ewentualnych nieszczelności oraz uzupełnienie poziomu oleju,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lastRenderedPageBreak/>
        <w:t>- sprawdzenie działania przełącznika zaczepów,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-konserwacja przepustów izolatorowych DN i GN z wymianą uszczelek gumowych,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sprawdzenie stanu powłok lakierniczych; ewentualne malowanie pokrywy i kadzi,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uzupełnienie nakrętek sworzni izolatorów GN,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regulacja/ wymiana iskierników,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sprawdzenie stanu podwozia i kół jezdnych,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uzupełnienie śrub uziemiających,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sprawdzenie działania urządzeń chłodzących oraz urządzeń pomiaru temperatury,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czyszczenie izolatorów, konserwacja styków i połączeń śrubowych,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 xml:space="preserve">- sprawdzanie kabli 15 </w:t>
      </w:r>
      <w:proofErr w:type="spellStart"/>
      <w:r w:rsidRPr="008200D5">
        <w:rPr>
          <w:rFonts w:ascii="Arial" w:hAnsi="Arial" w:cs="Arial"/>
          <w:sz w:val="22"/>
          <w:szCs w:val="22"/>
        </w:rPr>
        <w:t>kV</w:t>
      </w:r>
      <w:proofErr w:type="spellEnd"/>
      <w:r w:rsidRPr="008200D5">
        <w:rPr>
          <w:rFonts w:ascii="Arial" w:hAnsi="Arial" w:cs="Arial"/>
          <w:sz w:val="22"/>
          <w:szCs w:val="22"/>
        </w:rPr>
        <w:t xml:space="preserve"> przy transformatorze,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inne naprawy mechaniczne,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usunięcie zauważonych usterek.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Po zakończonych pracach należy przeprowadzić kompletne badania i próby: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-pomiar rezystancji uzwojeń,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pomiar przekładni dla każdego położenia przełącznika zaczepów,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pomiar stanu jałowego,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pomiar strat zwarcia,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pomiar rezystancji izolacji,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- pełna próba oleju transformatorowego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WYKAZ URZĄDZEŃ OBJĘTYCH KONSERWACJĄ:</w:t>
      </w:r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Sekcja 1:</w:t>
      </w:r>
      <w:r w:rsidRPr="008200D5">
        <w:rPr>
          <w:rFonts w:ascii="Arial" w:hAnsi="Arial" w:cs="Arial"/>
          <w:sz w:val="22"/>
          <w:szCs w:val="22"/>
        </w:rPr>
        <w:br/>
        <w:t>1. pole liniowe</w:t>
      </w:r>
      <w:r w:rsidRPr="008200D5">
        <w:rPr>
          <w:rFonts w:ascii="Arial" w:hAnsi="Arial" w:cs="Arial"/>
          <w:sz w:val="22"/>
          <w:szCs w:val="22"/>
        </w:rPr>
        <w:br/>
        <w:t>2. pole pomiarowe</w:t>
      </w:r>
      <w:r w:rsidRPr="008200D5">
        <w:rPr>
          <w:rFonts w:ascii="Arial" w:hAnsi="Arial" w:cs="Arial"/>
          <w:sz w:val="22"/>
          <w:szCs w:val="22"/>
        </w:rPr>
        <w:br/>
        <w:t xml:space="preserve">3. pole transformatorowe- T1 transformator olejowy 630 </w:t>
      </w:r>
      <w:proofErr w:type="spellStart"/>
      <w:r w:rsidRPr="008200D5">
        <w:rPr>
          <w:rFonts w:ascii="Arial" w:hAnsi="Arial" w:cs="Arial"/>
          <w:sz w:val="22"/>
          <w:szCs w:val="22"/>
        </w:rPr>
        <w:t>kVA</w:t>
      </w:r>
      <w:proofErr w:type="spellEnd"/>
      <w:r w:rsidRPr="008200D5">
        <w:rPr>
          <w:rFonts w:ascii="Arial" w:hAnsi="Arial" w:cs="Arial"/>
          <w:sz w:val="22"/>
          <w:szCs w:val="22"/>
        </w:rPr>
        <w:br/>
        <w:t xml:space="preserve">4. Pole transformatorowe- T3 transformator żywiczny 630 </w:t>
      </w:r>
      <w:proofErr w:type="spellStart"/>
      <w:r w:rsidRPr="008200D5">
        <w:rPr>
          <w:rFonts w:ascii="Arial" w:hAnsi="Arial" w:cs="Arial"/>
          <w:sz w:val="22"/>
          <w:szCs w:val="22"/>
        </w:rPr>
        <w:t>kVA</w:t>
      </w:r>
      <w:proofErr w:type="spellEnd"/>
      <w:r w:rsidRPr="008200D5">
        <w:rPr>
          <w:rFonts w:ascii="Arial" w:hAnsi="Arial" w:cs="Arial"/>
          <w:sz w:val="22"/>
          <w:szCs w:val="22"/>
        </w:rPr>
        <w:br/>
      </w:r>
      <w:r w:rsidRPr="008200D5">
        <w:rPr>
          <w:rFonts w:ascii="Arial" w:hAnsi="Arial" w:cs="Arial"/>
          <w:sz w:val="22"/>
          <w:szCs w:val="22"/>
        </w:rPr>
        <w:br/>
        <w:t>Sekcja 2</w:t>
      </w:r>
      <w:r w:rsidRPr="008200D5">
        <w:rPr>
          <w:rFonts w:ascii="Arial" w:hAnsi="Arial" w:cs="Arial"/>
          <w:sz w:val="22"/>
          <w:szCs w:val="22"/>
        </w:rPr>
        <w:br/>
        <w:t>1. Pole liniowe</w:t>
      </w:r>
      <w:r w:rsidRPr="008200D5">
        <w:rPr>
          <w:rFonts w:ascii="Arial" w:hAnsi="Arial" w:cs="Arial"/>
          <w:sz w:val="22"/>
          <w:szCs w:val="22"/>
        </w:rPr>
        <w:br/>
        <w:t>2. Pole pomiarowe</w:t>
      </w:r>
      <w:r w:rsidRPr="008200D5">
        <w:rPr>
          <w:rFonts w:ascii="Arial" w:hAnsi="Arial" w:cs="Arial"/>
          <w:sz w:val="22"/>
          <w:szCs w:val="22"/>
        </w:rPr>
        <w:br/>
        <w:t xml:space="preserve">3. Pole transformatorowe- T2 transformator olejowy 630 </w:t>
      </w:r>
      <w:proofErr w:type="spellStart"/>
      <w:r w:rsidRPr="008200D5">
        <w:rPr>
          <w:rFonts w:ascii="Arial" w:hAnsi="Arial" w:cs="Arial"/>
          <w:sz w:val="22"/>
          <w:szCs w:val="22"/>
        </w:rPr>
        <w:t>kVA</w:t>
      </w:r>
      <w:proofErr w:type="spellEnd"/>
      <w:r w:rsidRPr="008200D5">
        <w:rPr>
          <w:rFonts w:ascii="Arial" w:hAnsi="Arial" w:cs="Arial"/>
          <w:sz w:val="22"/>
          <w:szCs w:val="22"/>
        </w:rPr>
        <w:br/>
        <w:t xml:space="preserve">4. Pole transformatorowe- T3 transformator żywiczny 630 </w:t>
      </w:r>
      <w:proofErr w:type="spellStart"/>
      <w:r w:rsidRPr="008200D5">
        <w:rPr>
          <w:rFonts w:ascii="Arial" w:hAnsi="Arial" w:cs="Arial"/>
          <w:sz w:val="22"/>
          <w:szCs w:val="22"/>
        </w:rPr>
        <w:t>kVA</w:t>
      </w:r>
      <w:proofErr w:type="spellEnd"/>
    </w:p>
    <w:p w:rsidR="008200D5" w:rsidRPr="008200D5" w:rsidRDefault="008200D5" w:rsidP="008200D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00D5">
        <w:rPr>
          <w:rFonts w:ascii="Arial" w:hAnsi="Arial" w:cs="Arial"/>
          <w:sz w:val="22"/>
          <w:szCs w:val="22"/>
        </w:rPr>
        <w:t>Układ pomiarowy- 1 szt.- dotyczy obydwu stacji</w:t>
      </w:r>
    </w:p>
    <w:p w:rsidR="008200D5" w:rsidRPr="008200D5" w:rsidRDefault="008200D5" w:rsidP="008200D5">
      <w:pPr>
        <w:rPr>
          <w:rFonts w:ascii="Arial" w:hAnsi="Arial" w:cs="Arial"/>
        </w:rPr>
      </w:pPr>
    </w:p>
    <w:sectPr w:rsidR="008200D5" w:rsidRPr="008200D5" w:rsidSect="00E7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3C1E"/>
    <w:rsid w:val="001815AE"/>
    <w:rsid w:val="002761DE"/>
    <w:rsid w:val="002D64F8"/>
    <w:rsid w:val="00373B93"/>
    <w:rsid w:val="005661F8"/>
    <w:rsid w:val="008200D5"/>
    <w:rsid w:val="00AA7C60"/>
    <w:rsid w:val="00CF3C1E"/>
    <w:rsid w:val="00E66C7F"/>
    <w:rsid w:val="00E76B6B"/>
    <w:rsid w:val="00E85DC7"/>
    <w:rsid w:val="00F6720E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C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4</cp:revision>
  <cp:lastPrinted>2020-06-19T06:49:00Z</cp:lastPrinted>
  <dcterms:created xsi:type="dcterms:W3CDTF">2020-06-29T05:46:00Z</dcterms:created>
  <dcterms:modified xsi:type="dcterms:W3CDTF">2020-06-29T06:06:00Z</dcterms:modified>
</cp:coreProperties>
</file>